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D2" w:rsidRDefault="008B442B">
      <w:pPr>
        <w:pStyle w:val="ab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7D10D2" w:rsidRDefault="008B442B">
      <w:pPr>
        <w:pStyle w:val="ab"/>
        <w:tabs>
          <w:tab w:val="left" w:pos="2760"/>
        </w:tabs>
        <w:rPr>
          <w:szCs w:val="20"/>
        </w:rPr>
      </w:pPr>
      <w:r>
        <w:rPr>
          <w:szCs w:val="20"/>
        </w:rPr>
        <w:tab/>
      </w:r>
    </w:p>
    <w:p w:rsidR="007D10D2" w:rsidRDefault="008B442B">
      <w:pPr>
        <w:pStyle w:val="ab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Yongkwan</w:t>
      </w:r>
      <w:proofErr w:type="spellEnd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Kang Ph. D. </w:t>
      </w:r>
    </w:p>
    <w:p w:rsidR="007D10D2" w:rsidRDefault="008B442B">
      <w:pPr>
        <w:pStyle w:val="ab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 Researcher in the CTL(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Center for Teaching &amp; Learning) of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Army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Train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ing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&amp; Doctrine Command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:rsidR="008B442B" w:rsidRDefault="008B442B">
      <w:pPr>
        <w:pStyle w:val="ab"/>
        <w:spacing w:line="360" w:lineRule="auto"/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Jawoonro 97, Yooseong-gu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Daejeon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34059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Republic of Korea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Office: +8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-10-5085-7309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</w:p>
    <w:p w:rsidR="007D10D2" w:rsidRDefault="008B442B">
      <w:pPr>
        <w:pStyle w:val="ab"/>
        <w:spacing w:line="360" w:lineRule="auto"/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</w:pPr>
      <w:r w:rsidRPr="008B442B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E-Mail : 13128kang@gmail.com</w:t>
      </w:r>
      <w:bookmarkStart w:id="1" w:name="_GoBack"/>
      <w:bookmarkEnd w:id="1"/>
    </w:p>
    <w:p w:rsidR="007D10D2" w:rsidRDefault="007D10D2">
      <w:pPr>
        <w:pStyle w:val="ab"/>
        <w:wordWrap/>
        <w:ind w:left="260" w:hanging="260"/>
        <w:jc w:val="left"/>
        <w:rPr>
          <w:szCs w:val="20"/>
        </w:rPr>
      </w:pPr>
    </w:p>
    <w:p w:rsidR="007D10D2" w:rsidRDefault="008B442B">
      <w:pPr>
        <w:pStyle w:val="ab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󠇛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:rsidR="007D10D2" w:rsidRDefault="008B442B">
      <w:pPr>
        <w:pStyle w:val="ab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Dr. Kang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is a researcher of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CTL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of Army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Train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ing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&amp; Doctrine Command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at Daejeon,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South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Korea. His research interest covers military education &amp; training, human resource development,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teaching &amp; learning method,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educational technology. </w:t>
      </w:r>
    </w:p>
    <w:p w:rsidR="007D10D2" w:rsidRDefault="008B442B">
      <w:pPr>
        <w:pStyle w:val="ab"/>
        <w:wordWrap/>
        <w:spacing w:line="360" w:lineRule="auto"/>
        <w:ind w:firstLineChars="100" w:firstLine="200"/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He was 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n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assistant professor at Korea Military Academy from 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14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to 2018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and a researcher at Korea Human Resource Development Center at Seoul National University from 2009 to 2013.</w:t>
      </w:r>
    </w:p>
    <w:p w:rsidR="007D10D2" w:rsidRDefault="007D10D2">
      <w:pPr>
        <w:pStyle w:val="ab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:rsidR="007D10D2" w:rsidRDefault="008B442B">
      <w:pPr>
        <w:pStyle w:val="ab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:rsidR="007D10D2" w:rsidRDefault="008B442B" w:rsidP="008B442B">
      <w:pPr>
        <w:pStyle w:val="ab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  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*B.A.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 Military Academy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Department of French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Language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South Korea.</w:t>
      </w:r>
    </w:p>
    <w:p w:rsidR="007D10D2" w:rsidRDefault="008B442B" w:rsidP="008B442B">
      <w:pPr>
        <w:pStyle w:val="ab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  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*M.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A.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Seoul National University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College of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South Korea,</w:t>
      </w:r>
    </w:p>
    <w:p w:rsidR="007D10D2" w:rsidRDefault="008B442B" w:rsidP="008B442B">
      <w:pPr>
        <w:pStyle w:val="ab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        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&lt;Analysis of the relation between </w:t>
      </w:r>
      <w:r>
        <w:rPr>
          <w:rFonts w:ascii="Calibri" w:eastAsia="Calibri" w:hAnsi="Calibri"/>
          <w:i/>
          <w:iCs/>
          <w:w w:val="94"/>
          <w:szCs w:val="20"/>
        </w:rPr>
        <w:t>Emotional Intelligence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followership, organizational performance&gt;</w:t>
      </w:r>
    </w:p>
    <w:p w:rsidR="007D10D2" w:rsidRDefault="008B442B" w:rsidP="008B442B">
      <w:pPr>
        <w:pStyle w:val="ab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  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*Ph.D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Seoul National University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College of 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ducation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South Korea</w:t>
      </w:r>
    </w:p>
    <w:p w:rsidR="007D10D2" w:rsidRDefault="008B442B" w:rsidP="008B442B">
      <w:pPr>
        <w:pStyle w:val="ab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        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&lt;</w:t>
      </w:r>
      <w:r>
        <w:t xml:space="preserve"> </w:t>
      </w:r>
      <w:r>
        <w:rPr>
          <w:rFonts w:ascii="Calibri" w:eastAsia="Calibri" w:hAnsi="Calibri"/>
          <w:i/>
          <w:iCs/>
          <w:w w:val="94"/>
          <w:szCs w:val="20"/>
        </w:rPr>
        <w:t xml:space="preserve">Research on the factors which affect the organizational commitment of professional officers of the ROK Army with the mediating effect of professional identity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&gt;</w:t>
      </w:r>
    </w:p>
    <w:p w:rsidR="007D10D2" w:rsidRDefault="007D10D2">
      <w:pPr>
        <w:pStyle w:val="ab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7D10D2" w:rsidRDefault="008B442B">
      <w:pPr>
        <w:pStyle w:val="ab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󠇛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Journal articles </w:t>
      </w:r>
    </w:p>
    <w:p w:rsidR="007D10D2" w:rsidRDefault="008B442B">
      <w:pPr>
        <w:pStyle w:val="ab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*Kang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&amp;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Lim,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THE Effect of ARMY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Professionals’ Perceptions of the System on Organizational Commitment: The Mediation Effects of Professional Identity. International Journal of Military Affairs, 6(2), 21-30, (2021).</w:t>
      </w:r>
    </w:p>
    <w:p w:rsidR="007D10D2" w:rsidRDefault="007D10D2">
      <w:pPr>
        <w:pStyle w:val="ab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:rsidR="007D10D2" w:rsidRDefault="008B442B">
      <w:pPr>
        <w:pStyle w:val="ab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*Kang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&amp;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, Direction of development of leader education and training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of the ROK Army. Journal of Advances in Military Studies, 4(1), 83-99, (2021).</w:t>
      </w:r>
    </w:p>
    <w:p w:rsidR="007D10D2" w:rsidRDefault="007D10D2">
      <w:pPr>
        <w:pStyle w:val="ab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:rsidR="007D10D2" w:rsidRDefault="008B442B">
      <w:pPr>
        <w:pStyle w:val="ab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*Kang, Lee &amp; Shin, The Influence of KAFNA Cadet's Work Value and Career Planning on Academic Achievementse and Career Adaptabilities : The Mediating Effect of Self-directed Lea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rning. Korean Journal of Military Nursing Research, 35(2), 14-31, (2017).</w:t>
      </w:r>
    </w:p>
    <w:p w:rsidR="007D10D2" w:rsidRDefault="007D10D2">
      <w:pPr>
        <w:pStyle w:val="ab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:rsidR="007D10D2" w:rsidRDefault="008B442B">
      <w:pPr>
        <w:pStyle w:val="ab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lastRenderedPageBreak/>
        <w:t>*Kang, 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&amp;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, The Influence of Expert orientation and Job Challenge on Organizational Commitment of Army Professional Manpower: The Mediating Role of Professional. Journal of na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tional defense studies, 58(2), 83-112, (2015).</w:t>
      </w:r>
    </w:p>
    <w:p w:rsidR="007D10D2" w:rsidRDefault="008B442B">
      <w:pPr>
        <w:pStyle w:val="ab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</w:p>
    <w:p w:rsidR="007D10D2" w:rsidRDefault="008B442B">
      <w:pPr>
        <w:pStyle w:val="ab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*Kang, Lee &amp; Lim, The Effects of Organizational Perception on Commitment of ROK Professional Army Officers. Korean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J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ournal of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M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ilitary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rt and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cience, 71(3), 127-159, (2015).</w:t>
      </w:r>
    </w:p>
    <w:p w:rsidR="007D10D2" w:rsidRDefault="007D10D2">
      <w:pPr>
        <w:pStyle w:val="ab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:rsidR="007D10D2" w:rsidRDefault="008B442B">
      <w:pPr>
        <w:pStyle w:val="ab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Kang, Oh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&amp; Kim, Analysis of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relation between EI, followership, organizational performance. Journal of Corporate Education and Talent Research, 13, 153-179, (2011).</w:t>
      </w:r>
    </w:p>
    <w:p w:rsidR="007D10D2" w:rsidRDefault="007D10D2">
      <w:pPr>
        <w:pStyle w:val="ab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:rsidR="007D10D2" w:rsidRDefault="008B442B">
      <w:pPr>
        <w:pStyle w:val="ab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Book</w:t>
      </w:r>
    </w:p>
    <w:p w:rsidR="007D10D2" w:rsidRDefault="008B442B">
      <w:pPr>
        <w:pStyle w:val="ab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</w:p>
    <w:p w:rsidR="007D10D2" w:rsidRDefault="008B442B">
      <w:pPr>
        <w:pStyle w:val="ab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Kang,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Kim &amp; Moon, Understanding of Education. Seoul : Hakjisa, (2017).</w:t>
      </w:r>
    </w:p>
    <w:p w:rsidR="007D10D2" w:rsidRDefault="007D10D2">
      <w:pPr>
        <w:pStyle w:val="ab"/>
        <w:wordWrap/>
        <w:spacing w:line="360" w:lineRule="auto"/>
        <w:ind w:left="76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sectPr w:rsidR="007D10D2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한양신명조">
    <w:charset w:val="00"/>
    <w:family w:val="auto"/>
    <w:pitch w:val="default"/>
  </w:font>
  <w:font w:name="함초롬돋움">
    <w:panose1 w:val="020B0604000101010101"/>
    <w:charset w:val="81"/>
    <w:family w:val="modern"/>
    <w:pitch w:val="default"/>
    <w:sig w:usb0="F70006FF" w:usb1="11DFFFFF" w:usb2="001BFDD7" w:usb3="00000001" w:csb0="001F007F" w:csb1="00000001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D2"/>
    <w:rsid w:val="007D10D2"/>
    <w:rsid w:val="008B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본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170"/>
      <w:textAlignment w:val="baseline"/>
    </w:pPr>
    <w:rPr>
      <w:rFonts w:ascii="한양신명조" w:eastAsia="한양신명조"/>
      <w:color w:val="000000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2">
    <w:name w:val="개요 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0">
    <w:name w:val="개요 1"/>
    <w:pPr>
      <w:widowControl w:val="0"/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4">
    <w:name w:val="개요 4"/>
    <w:pPr>
      <w:widowControl w:val="0"/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a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7">
    <w:name w:val="개요 7"/>
    <w:pPr>
      <w:widowControl w:val="0"/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pPr>
      <w:widowControl w:val="0"/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b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본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170"/>
      <w:textAlignment w:val="baseline"/>
    </w:pPr>
    <w:rPr>
      <w:rFonts w:ascii="한양신명조" w:eastAsia="한양신명조"/>
      <w:color w:val="000000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2">
    <w:name w:val="개요 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0">
    <w:name w:val="개요 1"/>
    <w:pPr>
      <w:widowControl w:val="0"/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4">
    <w:name w:val="개요 4"/>
    <w:pPr>
      <w:widowControl w:val="0"/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a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7">
    <w:name w:val="개요 7"/>
    <w:pPr>
      <w:widowControl w:val="0"/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pPr>
      <w:widowControl w:val="0"/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b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/>
  <cp:keywords/>
  <dc:description/>
  <cp:lastModifiedBy/>
  <cp:revision>1</cp:revision>
  <dcterms:created xsi:type="dcterms:W3CDTF">2021-07-10T11:51:00Z</dcterms:created>
  <dcterms:modified xsi:type="dcterms:W3CDTF">2021-10-12T01:51:00Z</dcterms:modified>
  <cp:version>0900.0001.01</cp:version>
</cp:coreProperties>
</file>